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EACE" w14:textId="3FA968B2" w:rsidR="001D5FF7" w:rsidRPr="00C87DCD" w:rsidRDefault="001D5FF7" w:rsidP="00C87DCD">
      <w:pPr>
        <w:jc w:val="both"/>
        <w:rPr>
          <w:rFonts w:ascii="Palatino Linotype" w:hAnsi="Palatino Linotype"/>
          <w:b/>
          <w:color w:val="359AA3"/>
          <w:sz w:val="22"/>
          <w:szCs w:val="22"/>
        </w:rPr>
      </w:pPr>
      <w:r w:rsidRPr="00C87DCD">
        <w:rPr>
          <w:rFonts w:ascii="Palatino Linotype" w:hAnsi="Palatino Linotype"/>
          <w:b/>
          <w:noProof/>
          <w:color w:val="359AA3"/>
          <w:sz w:val="22"/>
          <w:szCs w:val="22"/>
          <w:lang w:val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98A2B" wp14:editId="22F864E0">
                <wp:simplePos x="0" y="0"/>
                <wp:positionH relativeFrom="column">
                  <wp:posOffset>4995018</wp:posOffset>
                </wp:positionH>
                <wp:positionV relativeFrom="paragraph">
                  <wp:posOffset>-932545</wp:posOffset>
                </wp:positionV>
                <wp:extent cx="1477294" cy="8802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294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CBA0C" w14:textId="0F656BE9" w:rsidR="001D5FF7" w:rsidRDefault="001D5FF7" w:rsidP="001D5FF7">
                            <w:r>
                              <w:rPr>
                                <w:noProof/>
                                <w:lang w:val="en-IN" w:bidi="ar-SA"/>
                              </w:rPr>
                              <w:drawing>
                                <wp:inline distT="0" distB="0" distL="0" distR="0" wp14:anchorId="40E971E2" wp14:editId="4604AF8F">
                                  <wp:extent cx="1094105" cy="782320"/>
                                  <wp:effectExtent l="0" t="0" r="0" b="5080"/>
                                  <wp:docPr id="2" name="Picture 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105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98A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3pt;margin-top:-73.45pt;width:116.3pt;height:69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" fillcolor="white [3201]" stroked="f" strokeweight=".5pt">
                <v:textbox>
                  <w:txbxContent>
                    <w:p w14:paraId="779CBA0C" w14:textId="0F656BE9" w:rsidR="001D5FF7" w:rsidRDefault="001D5FF7" w:rsidP="001D5FF7">
                      <w:r>
                        <w:rPr>
                          <w:noProof/>
                          <w:lang w:val="en-IN" w:bidi="ar-SA"/>
                        </w:rPr>
                        <w:drawing>
                          <wp:inline distT="0" distB="0" distL="0" distR="0" wp14:anchorId="40E971E2" wp14:editId="4604AF8F">
                            <wp:extent cx="1094105" cy="782320"/>
                            <wp:effectExtent l="0" t="0" r="0" b="5080"/>
                            <wp:docPr id="2" name="Picture 2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105" cy="78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7DCD">
        <w:rPr>
          <w:rFonts w:ascii="Palatino Linotype" w:hAnsi="Palatino Linotype"/>
          <w:b/>
          <w:noProof/>
          <w:color w:val="359AA3"/>
          <w:sz w:val="22"/>
          <w:szCs w:val="22"/>
          <w:lang w:val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C9A6" wp14:editId="42133819">
                <wp:simplePos x="0" y="0"/>
                <wp:positionH relativeFrom="column">
                  <wp:posOffset>-992221</wp:posOffset>
                </wp:positionH>
                <wp:positionV relativeFrom="paragraph">
                  <wp:posOffset>-1527244</wp:posOffset>
                </wp:positionV>
                <wp:extent cx="7656195" cy="1478605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14786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55E513" id="Rectangle 1" o:spid="_x0000_s1026" style="position:absolute;margin-left:-78.15pt;margin-top:-120.25pt;width:602.8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" fillcolor="#ffc000 [3207]" stroked="f" strokeweight="1pt"/>
            </w:pict>
          </mc:Fallback>
        </mc:AlternateContent>
      </w:r>
      <w:r w:rsidR="00036238" w:rsidRPr="00C87DCD">
        <w:rPr>
          <w:rFonts w:ascii="Palatino Linotype" w:hAnsi="Palatino Linotype"/>
          <w:b/>
          <w:noProof/>
          <w:color w:val="359AA3"/>
          <w:sz w:val="22"/>
          <w:szCs w:val="22"/>
        </w:rPr>
        <w:t>PROJECT IN-CHARGE</w:t>
      </w:r>
    </w:p>
    <w:p w14:paraId="5C28A8B2" w14:textId="034F017C" w:rsidR="001D5FF7" w:rsidRPr="00C87DCD" w:rsidRDefault="001D5FF7" w:rsidP="00C87DCD">
      <w:pPr>
        <w:jc w:val="both"/>
        <w:rPr>
          <w:rFonts w:ascii="Palatino Linotype" w:hAnsi="Palatino Linotype"/>
          <w:b/>
          <w:color w:val="ED7D31" w:themeColor="accent2"/>
          <w:sz w:val="22"/>
          <w:szCs w:val="22"/>
        </w:rPr>
      </w:pPr>
    </w:p>
    <w:p w14:paraId="29198459" w14:textId="734938B6" w:rsidR="001D5FF7" w:rsidRPr="00C87DCD" w:rsidRDefault="001D5FF7" w:rsidP="00C87DCD">
      <w:pPr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87DCD">
        <w:rPr>
          <w:rFonts w:ascii="Palatino Linotype" w:hAnsi="Palatino Linotype" w:cs="Calibri"/>
          <w:color w:val="000000"/>
          <w:sz w:val="22"/>
          <w:szCs w:val="22"/>
        </w:rPr>
        <w:t>With increased urbanisation in India, the issue of urban poverty is on the rise - and will magni</w:t>
      </w:r>
      <w:r w:rsidR="000237A0" w:rsidRPr="00C87DCD">
        <w:rPr>
          <w:rFonts w:ascii="Palatino Linotype" w:hAnsi="Palatino Linotype" w:cs="Calibri"/>
          <w:color w:val="000000"/>
          <w:sz w:val="22"/>
          <w:szCs w:val="22"/>
        </w:rPr>
        <w:t>fy if not tackled collectively.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 xml:space="preserve"> And no-where </w:t>
      </w:r>
      <w:r w:rsidR="000237A0" w:rsidRPr="00C87DCD">
        <w:rPr>
          <w:rFonts w:ascii="Palatino Linotype" w:hAnsi="Palatino Linotype" w:cs="Calibri"/>
          <w:color w:val="000000"/>
          <w:sz w:val="22"/>
          <w:szCs w:val="22"/>
        </w:rPr>
        <w:t xml:space="preserve">in India 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>is this problem more pronounced, than in Mumbai.  The </w:t>
      </w:r>
      <w:r w:rsidRPr="00C87DCD">
        <w:rPr>
          <w:rFonts w:ascii="Palatino Linotype" w:hAnsi="Palatino Linotype" w:cs="Calibri"/>
          <w:b/>
          <w:bCs/>
          <w:color w:val="000000"/>
          <w:sz w:val="22"/>
          <w:szCs w:val="22"/>
        </w:rPr>
        <w:t>urban poor struggle to survive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>, </w:t>
      </w:r>
      <w:r w:rsidRPr="00C87DCD">
        <w:rPr>
          <w:rFonts w:ascii="Palatino Linotype" w:hAnsi="Palatino Linotype" w:cs="Calibri"/>
          <w:b/>
          <w:bCs/>
          <w:color w:val="000000"/>
          <w:sz w:val="22"/>
          <w:szCs w:val="22"/>
        </w:rPr>
        <w:t>and are deprived of basic human needs 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>– water, sanitation, nutrition, health and shelter. </w:t>
      </w:r>
      <w:r w:rsidR="000237A0" w:rsidRPr="00C87DCD">
        <w:rPr>
          <w:rFonts w:ascii="Palatino Linotype" w:hAnsi="Palatino Linotype" w:cs="Calibri"/>
          <w:color w:val="000000"/>
          <w:sz w:val="22"/>
          <w:szCs w:val="22"/>
        </w:rPr>
        <w:t xml:space="preserve">Inadequate access to 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>healthcare, education and livelihood opportunities</w:t>
      </w:r>
      <w:r w:rsidR="000237A0" w:rsidRPr="00C87DCD">
        <w:rPr>
          <w:rFonts w:ascii="Palatino Linotype" w:hAnsi="Palatino Linotype" w:cs="Calibri"/>
          <w:color w:val="000000"/>
          <w:sz w:val="22"/>
          <w:szCs w:val="22"/>
        </w:rPr>
        <w:t xml:space="preserve"> keeps them vulnerable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>.</w:t>
      </w:r>
    </w:p>
    <w:p w14:paraId="52F7041A" w14:textId="77777777" w:rsidR="001D5FF7" w:rsidRPr="00C87DCD" w:rsidRDefault="001D5FF7" w:rsidP="00C87DCD">
      <w:pPr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87DCD">
        <w:rPr>
          <w:rFonts w:ascii="Palatino Linotype" w:hAnsi="Palatino Linotype" w:cs="Calibri"/>
          <w:b/>
          <w:bCs/>
          <w:color w:val="000000"/>
          <w:sz w:val="22"/>
          <w:szCs w:val="22"/>
        </w:rPr>
        <w:t> </w:t>
      </w:r>
    </w:p>
    <w:p w14:paraId="69653501" w14:textId="5DA0132D" w:rsidR="001D5FF7" w:rsidRPr="00C87DCD" w:rsidRDefault="006227DA" w:rsidP="00C87DCD">
      <w:pPr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87DCD">
        <w:rPr>
          <w:rFonts w:ascii="Palatino Linotype" w:hAnsi="Palatino Linotype" w:cs="Calibri"/>
          <w:bCs/>
          <w:color w:val="000000"/>
          <w:sz w:val="22"/>
          <w:szCs w:val="22"/>
        </w:rPr>
        <w:t>Apnalaya works with the urban poor- Enabling access to basic services, healthcare, education and livelihoods; Empowering them to help themselves; and Ensuring provision of civic entitlements through advocacy with the government.</w:t>
      </w:r>
    </w:p>
    <w:p w14:paraId="5D839A0D" w14:textId="77777777" w:rsidR="006227DA" w:rsidRPr="00C87DCD" w:rsidRDefault="006227DA" w:rsidP="00C87DCD">
      <w:pPr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6AAF6637" w14:textId="6C56EB09" w:rsidR="001D5FF7" w:rsidRPr="00C87DCD" w:rsidRDefault="001D5FF7" w:rsidP="00C87DCD">
      <w:pPr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87DCD">
        <w:rPr>
          <w:rFonts w:ascii="Palatino Linotype" w:hAnsi="Palatino Linotype" w:cs="Calibri"/>
          <w:color w:val="000000"/>
          <w:sz w:val="22"/>
          <w:szCs w:val="22"/>
        </w:rPr>
        <w:t>Our range of programs work at three different levels to help uplift the urban poor:</w:t>
      </w:r>
    </w:p>
    <w:p w14:paraId="65F139AC" w14:textId="77777777" w:rsidR="001D5FF7" w:rsidRPr="00C87DCD" w:rsidRDefault="001D5FF7" w:rsidP="00C87DCD">
      <w:pPr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87DCD">
        <w:rPr>
          <w:rFonts w:ascii="Palatino Linotype" w:hAnsi="Palatino Linotype" w:cs="Calibri"/>
          <w:color w:val="000000"/>
          <w:sz w:val="22"/>
          <w:szCs w:val="22"/>
        </w:rPr>
        <w:t> </w:t>
      </w:r>
    </w:p>
    <w:p w14:paraId="723E78B0" w14:textId="77777777" w:rsidR="001D5FF7" w:rsidRPr="00C87DCD" w:rsidRDefault="001D5FF7" w:rsidP="00C87DCD">
      <w:pPr>
        <w:numPr>
          <w:ilvl w:val="0"/>
          <w:numId w:val="10"/>
        </w:numPr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87DCD">
        <w:rPr>
          <w:rFonts w:ascii="Palatino Linotype" w:hAnsi="Palatino Linotype" w:cs="Calibri"/>
          <w:b/>
          <w:bCs/>
          <w:color w:val="000000"/>
          <w:sz w:val="22"/>
          <w:szCs w:val="22"/>
        </w:rPr>
        <w:t>INDIVIDUAL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> - We enable access to basic civic amenities, healthcare, education and livelihoods – necessary for individuals to survive, feel secure and grow. </w:t>
      </w:r>
    </w:p>
    <w:p w14:paraId="61A8E5C8" w14:textId="77777777" w:rsidR="001D5FF7" w:rsidRPr="00C87DCD" w:rsidRDefault="001D5FF7" w:rsidP="00C87DCD">
      <w:pPr>
        <w:numPr>
          <w:ilvl w:val="0"/>
          <w:numId w:val="10"/>
        </w:numPr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87DCD">
        <w:rPr>
          <w:rFonts w:ascii="Palatino Linotype" w:hAnsi="Palatino Linotype" w:cs="Calibri"/>
          <w:b/>
          <w:bCs/>
          <w:color w:val="000000"/>
          <w:sz w:val="22"/>
          <w:szCs w:val="22"/>
        </w:rPr>
        <w:t>COMMUNITY 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>– We empower the community to help themselves, by building their capacity as Volunteers.</w:t>
      </w:r>
    </w:p>
    <w:p w14:paraId="27840E96" w14:textId="77777777" w:rsidR="001D5FF7" w:rsidRPr="00C87DCD" w:rsidRDefault="001D5FF7" w:rsidP="00C87DCD">
      <w:pPr>
        <w:numPr>
          <w:ilvl w:val="0"/>
          <w:numId w:val="10"/>
        </w:numPr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C87DCD">
        <w:rPr>
          <w:rFonts w:ascii="Palatino Linotype" w:hAnsi="Palatino Linotype" w:cs="Calibri"/>
          <w:b/>
          <w:bCs/>
          <w:color w:val="000000"/>
          <w:sz w:val="22"/>
          <w:szCs w:val="22"/>
        </w:rPr>
        <w:t>GOVERNMENT</w:t>
      </w:r>
      <w:r w:rsidRPr="00C87DCD">
        <w:rPr>
          <w:rFonts w:ascii="Palatino Linotype" w:hAnsi="Palatino Linotype" w:cs="Calibri"/>
          <w:color w:val="000000"/>
          <w:sz w:val="22"/>
          <w:szCs w:val="22"/>
        </w:rPr>
        <w:t> – We ensure the provision of civic entitlements through advocacy with the government.</w:t>
      </w:r>
    </w:p>
    <w:p w14:paraId="2A864669" w14:textId="77777777" w:rsidR="001D5FF7" w:rsidRPr="00C87DCD" w:rsidRDefault="001D5FF7" w:rsidP="00C87DCD">
      <w:pPr>
        <w:jc w:val="both"/>
        <w:rPr>
          <w:rFonts w:ascii="Palatino Linotype" w:hAnsi="Palatino Linotype"/>
          <w:b/>
          <w:color w:val="ED7D31" w:themeColor="accent2"/>
          <w:sz w:val="22"/>
          <w:szCs w:val="22"/>
        </w:rPr>
      </w:pPr>
    </w:p>
    <w:p w14:paraId="7C47E316" w14:textId="77777777" w:rsidR="001D5FF7" w:rsidRPr="00C87DCD" w:rsidRDefault="001D5FF7" w:rsidP="00C87DCD">
      <w:pPr>
        <w:jc w:val="both"/>
        <w:rPr>
          <w:rFonts w:ascii="Palatino Linotype" w:hAnsi="Palatino Linotype"/>
          <w:b/>
          <w:color w:val="ED7D31" w:themeColor="accent2"/>
          <w:sz w:val="22"/>
          <w:szCs w:val="22"/>
        </w:rPr>
      </w:pPr>
      <w:r w:rsidRPr="00C87DCD">
        <w:rPr>
          <w:rFonts w:ascii="Palatino Linotype" w:hAnsi="Palatino Linotype"/>
          <w:b/>
          <w:color w:val="ED7D31" w:themeColor="accent2"/>
          <w:sz w:val="22"/>
          <w:szCs w:val="22"/>
        </w:rPr>
        <w:t xml:space="preserve">JOB DESCRIPTION </w:t>
      </w:r>
    </w:p>
    <w:p w14:paraId="5D70E2FC" w14:textId="3E217DFD" w:rsidR="00F81AF6" w:rsidRPr="00C87DCD" w:rsidRDefault="00ED7B76" w:rsidP="00C87DCD">
      <w:pPr>
        <w:jc w:val="both"/>
        <w:rPr>
          <w:rFonts w:ascii="Palatino Linotype" w:hAnsi="Palatino Linotype"/>
          <w:bCs/>
          <w:i/>
          <w:sz w:val="22"/>
          <w:szCs w:val="22"/>
          <w:lang w:val="en-US"/>
        </w:rPr>
      </w:pPr>
      <w:r w:rsidRPr="00C87DCD">
        <w:rPr>
          <w:rFonts w:ascii="Palatino Linotype" w:hAnsi="Palatino Linotype"/>
          <w:bCs/>
          <w:i/>
          <w:sz w:val="22"/>
          <w:szCs w:val="22"/>
        </w:rPr>
        <w:t>A</w:t>
      </w:r>
      <w:r w:rsidR="00FD5AC1" w:rsidRPr="00C87DCD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="00036238" w:rsidRPr="00C87DCD">
        <w:rPr>
          <w:rFonts w:ascii="Palatino Linotype" w:hAnsi="Palatino Linotype"/>
          <w:bCs/>
          <w:i/>
          <w:sz w:val="22"/>
          <w:szCs w:val="22"/>
          <w:lang w:val="en-US"/>
        </w:rPr>
        <w:t xml:space="preserve">Project In-charge </w:t>
      </w:r>
      <w:r w:rsidRPr="00C87DCD">
        <w:rPr>
          <w:rFonts w:ascii="Palatino Linotype" w:hAnsi="Palatino Linotype"/>
          <w:bCs/>
          <w:i/>
          <w:sz w:val="22"/>
          <w:szCs w:val="22"/>
          <w:lang w:val="en-US"/>
        </w:rPr>
        <w:t>is</w:t>
      </w:r>
      <w:r w:rsidR="00036238" w:rsidRPr="00C87DCD">
        <w:rPr>
          <w:rFonts w:ascii="Palatino Linotype" w:hAnsi="Palatino Linotype"/>
          <w:bCs/>
          <w:i/>
          <w:sz w:val="22"/>
          <w:szCs w:val="22"/>
          <w:lang w:val="en-US"/>
        </w:rPr>
        <w:t xml:space="preserve"> responsible for the development, management, and execution of the Cit</w:t>
      </w:r>
      <w:r w:rsidRPr="00C87DCD">
        <w:rPr>
          <w:rFonts w:ascii="Palatino Linotype" w:hAnsi="Palatino Linotype"/>
          <w:bCs/>
          <w:i/>
          <w:sz w:val="22"/>
          <w:szCs w:val="22"/>
          <w:lang w:val="en-US"/>
        </w:rPr>
        <w:t xml:space="preserve">izenship and Advocacy </w:t>
      </w:r>
      <w:proofErr w:type="spellStart"/>
      <w:r w:rsidRPr="00C87DCD">
        <w:rPr>
          <w:rFonts w:ascii="Palatino Linotype" w:hAnsi="Palatino Linotype"/>
          <w:bCs/>
          <w:i/>
          <w:sz w:val="22"/>
          <w:szCs w:val="22"/>
          <w:lang w:val="en-US"/>
        </w:rPr>
        <w:t>Programme</w:t>
      </w:r>
      <w:proofErr w:type="spellEnd"/>
      <w:r w:rsidRPr="00C87DCD">
        <w:rPr>
          <w:rFonts w:ascii="Palatino Linotype" w:hAnsi="Palatino Linotype"/>
          <w:bCs/>
          <w:i/>
          <w:sz w:val="22"/>
          <w:szCs w:val="22"/>
          <w:lang w:val="en-US"/>
        </w:rPr>
        <w:t xml:space="preserve">. She/he works with the community, government, and civil society partners to equip marginalized urban people avail their entitlements. A </w:t>
      </w:r>
      <w:r w:rsidRPr="00C87DCD">
        <w:rPr>
          <w:rFonts w:ascii="Palatino Linotype" w:hAnsi="Palatino Linotype"/>
          <w:bCs/>
          <w:i/>
          <w:sz w:val="22"/>
          <w:szCs w:val="22"/>
          <w:lang w:val="en-US"/>
        </w:rPr>
        <w:t xml:space="preserve">C&amp;A </w:t>
      </w:r>
      <w:r w:rsidRPr="00C87DCD">
        <w:rPr>
          <w:rFonts w:ascii="Palatino Linotype" w:hAnsi="Palatino Linotype"/>
          <w:bCs/>
          <w:i/>
          <w:sz w:val="22"/>
          <w:szCs w:val="22"/>
          <w:lang w:val="en-US"/>
        </w:rPr>
        <w:t xml:space="preserve">Project In-charge develops change-makers; facilitates the journey from “being people” to “becoming pro-active citizens”; invites people and communities on the margin to participate in their development. </w:t>
      </w:r>
    </w:p>
    <w:p w14:paraId="25EB26E8" w14:textId="77777777" w:rsidR="00883DEF" w:rsidRPr="00C87DCD" w:rsidRDefault="00883DEF" w:rsidP="00C87DCD">
      <w:pPr>
        <w:jc w:val="both"/>
        <w:rPr>
          <w:rFonts w:ascii="Palatino Linotype" w:hAnsi="Palatino Linotype"/>
          <w:sz w:val="22"/>
          <w:szCs w:val="22"/>
          <w:lang w:val="en-IN"/>
        </w:rPr>
      </w:pPr>
    </w:p>
    <w:p w14:paraId="5F9523CE" w14:textId="3CC04195" w:rsidR="001D5FF7" w:rsidRPr="00C87DCD" w:rsidRDefault="001D5FF7" w:rsidP="00C87DC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C87DCD">
        <w:rPr>
          <w:rFonts w:ascii="Palatino Linotype" w:hAnsi="Palatino Linotype"/>
          <w:b/>
          <w:bCs/>
          <w:sz w:val="22"/>
          <w:szCs w:val="22"/>
        </w:rPr>
        <w:t>L</w:t>
      </w:r>
      <w:r w:rsidR="00883DEF" w:rsidRPr="00C87DCD">
        <w:rPr>
          <w:rFonts w:ascii="Palatino Linotype" w:hAnsi="Palatino Linotype"/>
          <w:b/>
          <w:bCs/>
          <w:sz w:val="22"/>
          <w:szCs w:val="22"/>
        </w:rPr>
        <w:t xml:space="preserve">ocation: </w:t>
      </w:r>
      <w:proofErr w:type="spellStart"/>
      <w:r w:rsidR="00036238" w:rsidRPr="00C87DCD">
        <w:rPr>
          <w:rFonts w:ascii="Palatino Linotype" w:hAnsi="Palatino Linotype"/>
          <w:bCs/>
          <w:sz w:val="22"/>
          <w:szCs w:val="22"/>
        </w:rPr>
        <w:t>Chembur</w:t>
      </w:r>
      <w:proofErr w:type="spellEnd"/>
      <w:r w:rsidRPr="00C87DCD">
        <w:rPr>
          <w:rFonts w:ascii="Palatino Linotype" w:hAnsi="Palatino Linotype"/>
          <w:bCs/>
          <w:sz w:val="22"/>
          <w:szCs w:val="22"/>
        </w:rPr>
        <w:t>, Mumbai</w:t>
      </w:r>
    </w:p>
    <w:p w14:paraId="778B8673" w14:textId="1C32830A" w:rsidR="001D5FF7" w:rsidRDefault="00883DEF" w:rsidP="00C87DCD">
      <w:pPr>
        <w:jc w:val="both"/>
        <w:rPr>
          <w:rFonts w:ascii="Palatino Linotype" w:hAnsi="Palatino Linotype"/>
          <w:bCs/>
          <w:sz w:val="22"/>
          <w:szCs w:val="22"/>
        </w:rPr>
      </w:pPr>
      <w:r w:rsidRPr="00C87DCD">
        <w:rPr>
          <w:rFonts w:ascii="Palatino Linotype" w:hAnsi="Palatino Linotype"/>
          <w:bCs/>
          <w:sz w:val="22"/>
          <w:szCs w:val="22"/>
        </w:rPr>
        <w:t>Reports t</w:t>
      </w:r>
      <w:r w:rsidR="001D5FF7" w:rsidRPr="00C87DCD">
        <w:rPr>
          <w:rFonts w:ascii="Palatino Linotype" w:hAnsi="Palatino Linotype"/>
          <w:bCs/>
          <w:sz w:val="22"/>
          <w:szCs w:val="22"/>
        </w:rPr>
        <w:t xml:space="preserve">o the </w:t>
      </w:r>
      <w:r w:rsidR="00036238" w:rsidRPr="00C87DCD">
        <w:rPr>
          <w:rFonts w:ascii="Palatino Linotype" w:hAnsi="Palatino Linotype"/>
          <w:bCs/>
          <w:sz w:val="22"/>
          <w:szCs w:val="22"/>
        </w:rPr>
        <w:t>Director</w:t>
      </w:r>
      <w:r w:rsidRPr="00C87DCD">
        <w:rPr>
          <w:rFonts w:ascii="Palatino Linotype" w:hAnsi="Palatino Linotype"/>
          <w:bCs/>
          <w:sz w:val="22"/>
          <w:szCs w:val="22"/>
        </w:rPr>
        <w:t>, C&amp;A</w:t>
      </w:r>
    </w:p>
    <w:p w14:paraId="58D9E754" w14:textId="77777777" w:rsidR="00C87DCD" w:rsidRPr="00C87DCD" w:rsidRDefault="00C87DCD" w:rsidP="00C87DCD">
      <w:pPr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D5FF7" w:rsidRPr="00C87DCD" w14:paraId="0688BB69" w14:textId="77777777" w:rsidTr="00240613">
        <w:tc>
          <w:tcPr>
            <w:tcW w:w="9010" w:type="dxa"/>
            <w:shd w:val="clear" w:color="auto" w:fill="FFC000"/>
          </w:tcPr>
          <w:p w14:paraId="5FBD91A1" w14:textId="3515B37F" w:rsidR="001D5FF7" w:rsidRPr="00C87DCD" w:rsidRDefault="001D5FF7" w:rsidP="00C87D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Palatino Linotype" w:hAnsi="Palatino Linotype"/>
                <w:b/>
                <w:color w:val="359AA3"/>
                <w:lang w:val="en-GB"/>
              </w:rPr>
            </w:pPr>
            <w:r w:rsidRPr="00C87DCD">
              <w:rPr>
                <w:rFonts w:ascii="Palatino Linotype" w:hAnsi="Palatino Linotype"/>
                <w:b/>
                <w:color w:val="0D0D0D" w:themeColor="text1" w:themeTint="F2"/>
                <w:lang w:val="en-GB"/>
              </w:rPr>
              <w:t>KEY RESPONSIBILITIES</w:t>
            </w:r>
          </w:p>
        </w:tc>
      </w:tr>
      <w:tr w:rsidR="001D5FF7" w:rsidRPr="00C87DCD" w14:paraId="041BFCFA" w14:textId="77777777" w:rsidTr="00240613">
        <w:tc>
          <w:tcPr>
            <w:tcW w:w="9010" w:type="dxa"/>
          </w:tcPr>
          <w:p w14:paraId="162AECDD" w14:textId="5532D3E0" w:rsidR="00036238" w:rsidRPr="00C87DCD" w:rsidRDefault="007E34A2" w:rsidP="00C87DCD">
            <w:pPr>
              <w:shd w:val="clear" w:color="auto" w:fill="FFFFFF"/>
              <w:jc w:val="both"/>
              <w:textAlignment w:val="baseline"/>
              <w:rPr>
                <w:rFonts w:ascii="Palatino Linotype" w:hAnsi="Palatino Linotype" w:cs="Arial"/>
                <w:b/>
                <w:color w:val="000000"/>
                <w:sz w:val="22"/>
                <w:szCs w:val="22"/>
                <w:u w:val="single"/>
              </w:rPr>
            </w:pPr>
            <w:r w:rsidRPr="00C87DCD">
              <w:rPr>
                <w:rFonts w:ascii="Palatino Linotype" w:hAnsi="Palatino Linotype" w:cs="Arial"/>
                <w:b/>
                <w:color w:val="000000"/>
                <w:sz w:val="22"/>
                <w:szCs w:val="22"/>
                <w:u w:val="single"/>
              </w:rPr>
              <w:t>Development and Management of the Programme</w:t>
            </w:r>
          </w:p>
          <w:p w14:paraId="07CD9149" w14:textId="77777777" w:rsidR="00036238" w:rsidRPr="00C87DCD" w:rsidRDefault="00036238" w:rsidP="00C87DCD">
            <w:p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</w:p>
          <w:p w14:paraId="6B1D164E" w14:textId="77777777" w:rsidR="007E34A2" w:rsidRPr="00C87DCD" w:rsidRDefault="00DD57D8" w:rsidP="00C87DCD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  <w:r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 xml:space="preserve">Manage </w:t>
            </w:r>
            <w:r w:rsidR="007E34A2"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>project</w:t>
            </w:r>
            <w:r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 xml:space="preserve"> deliverable</w:t>
            </w:r>
            <w:r w:rsidR="007E34A2"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>s, their timelines and quality</w:t>
            </w:r>
          </w:p>
          <w:p w14:paraId="07D551EB" w14:textId="1D92DE62" w:rsidR="007E34A2" w:rsidRPr="00C87DCD" w:rsidRDefault="007E34A2" w:rsidP="00C87DCD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  <w:r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>Build partnerships with CSOs interested in our Citizenship approach</w:t>
            </w:r>
            <w:r w:rsidRPr="00C87DCD">
              <w:rPr>
                <w:rFonts w:ascii="Palatino Linotype" w:eastAsia="Times New Roman" w:hAnsi="Palatino Linotype" w:cs="Helvetica"/>
                <w:color w:val="000000" w:themeColor="text1"/>
                <w:sz w:val="22"/>
                <w:szCs w:val="22"/>
              </w:rPr>
              <w:t xml:space="preserve"> </w:t>
            </w:r>
          </w:p>
          <w:p w14:paraId="36AF735C" w14:textId="4FEF54B3" w:rsidR="007E34A2" w:rsidRPr="00C87DCD" w:rsidRDefault="007E34A2" w:rsidP="00C87DCD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  <w:r w:rsidRPr="00C87DCD">
              <w:rPr>
                <w:rFonts w:ascii="Palatino Linotype" w:eastAsia="Times New Roman" w:hAnsi="Palatino Linotype" w:cs="Helvetica"/>
                <w:color w:val="000000" w:themeColor="text1"/>
                <w:sz w:val="22"/>
                <w:szCs w:val="22"/>
              </w:rPr>
              <w:t xml:space="preserve">Implement and monitor Citizenship Modules with new </w:t>
            </w:r>
            <w:r w:rsidRPr="00C87DCD">
              <w:rPr>
                <w:rFonts w:ascii="Palatino Linotype" w:eastAsia="Times New Roman" w:hAnsi="Palatino Linotype" w:cs="Helvetica"/>
                <w:color w:val="000000" w:themeColor="text1"/>
                <w:sz w:val="22"/>
                <w:szCs w:val="22"/>
              </w:rPr>
              <w:t>CSO partners, t</w:t>
            </w:r>
            <w:r w:rsidRPr="00C87DCD">
              <w:rPr>
                <w:rFonts w:ascii="Palatino Linotype" w:eastAsia="Times New Roman" w:hAnsi="Palatino Linotype" w:cs="Helvetica"/>
                <w:color w:val="000000" w:themeColor="text1"/>
                <w:sz w:val="22"/>
                <w:szCs w:val="22"/>
              </w:rPr>
              <w:t xml:space="preserve">rain community volunteers in </w:t>
            </w:r>
            <w:r w:rsidRPr="00C87DCD">
              <w:rPr>
                <w:rFonts w:ascii="Palatino Linotype" w:eastAsia="Times New Roman" w:hAnsi="Palatino Linotype" w:cs="Helvetica"/>
                <w:color w:val="000000" w:themeColor="text1"/>
                <w:sz w:val="22"/>
                <w:szCs w:val="22"/>
              </w:rPr>
              <w:t>civic action, and contribute to organisational advocacy efforts</w:t>
            </w:r>
          </w:p>
          <w:p w14:paraId="5CE0605E" w14:textId="77777777" w:rsidR="00352B84" w:rsidRDefault="00DD57D8" w:rsidP="00C87DCD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  <w:r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>D</w:t>
            </w:r>
            <w:r w:rsidR="007E34A2"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>evelop</w:t>
            </w:r>
            <w:r w:rsidR="00036238"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 xml:space="preserve"> relevant traini</w:t>
            </w:r>
            <w:r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>ng and master training modules</w:t>
            </w:r>
          </w:p>
          <w:p w14:paraId="173223CF" w14:textId="77777777" w:rsidR="00352B84" w:rsidRDefault="00352B84" w:rsidP="00C87DCD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  <w:r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>Contribute to any research, proposal writing, event, activity undertaken by the program and the organisation</w:t>
            </w:r>
          </w:p>
          <w:p w14:paraId="52E29F99" w14:textId="77777777" w:rsidR="00352B84" w:rsidRDefault="00352B84" w:rsidP="00352B84">
            <w:p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</w:p>
          <w:p w14:paraId="4DFA803F" w14:textId="77777777" w:rsidR="00352B84" w:rsidRDefault="00352B84" w:rsidP="00352B84">
            <w:p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</w:p>
          <w:p w14:paraId="0A4C42D8" w14:textId="5B119E80" w:rsidR="00036238" w:rsidRPr="00C87DCD" w:rsidRDefault="00036238" w:rsidP="00352B84">
            <w:p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</w:pPr>
            <w:r w:rsidRPr="00C87DCD">
              <w:rPr>
                <w:rFonts w:ascii="Palatino Linotype" w:eastAsia="Times New Roman" w:hAnsi="Palatino Linotype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74C9B0C" w14:textId="77777777" w:rsidR="00036238" w:rsidRPr="00C87DCD" w:rsidRDefault="00036238" w:rsidP="00C87DCD">
            <w:pPr>
              <w:pStyle w:val="NoSpacing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1443392C" w14:textId="03607A9D" w:rsidR="00036238" w:rsidRPr="00C87DCD" w:rsidRDefault="00036238" w:rsidP="00C87DCD">
            <w:pPr>
              <w:shd w:val="clear" w:color="auto" w:fill="FFFFFF"/>
              <w:jc w:val="both"/>
              <w:textAlignment w:val="baseline"/>
              <w:rPr>
                <w:rFonts w:ascii="Palatino Linotype" w:hAnsi="Palatino Linotype" w:cs="Arial"/>
                <w:b/>
                <w:color w:val="000000"/>
                <w:sz w:val="22"/>
                <w:szCs w:val="22"/>
                <w:u w:val="single"/>
              </w:rPr>
            </w:pPr>
            <w:r w:rsidRPr="00C87DCD">
              <w:rPr>
                <w:rFonts w:ascii="Palatino Linotype" w:hAnsi="Palatino Linotype" w:cs="Arial"/>
                <w:b/>
                <w:color w:val="000000"/>
                <w:sz w:val="22"/>
                <w:szCs w:val="22"/>
                <w:u w:val="single"/>
              </w:rPr>
              <w:lastRenderedPageBreak/>
              <w:t>Networking and Advocacy (Partnership Development)</w:t>
            </w:r>
          </w:p>
          <w:p w14:paraId="71F51224" w14:textId="35DBE127" w:rsidR="00036238" w:rsidRPr="00C87DCD" w:rsidRDefault="007E34A2" w:rsidP="00C87DCD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87DCD">
              <w:rPr>
                <w:rFonts w:ascii="Palatino Linotype" w:hAnsi="Palatino Linotype" w:cs="Arial"/>
                <w:sz w:val="22"/>
                <w:szCs w:val="22"/>
              </w:rPr>
              <w:t>M</w:t>
            </w:r>
            <w:r w:rsidR="00036238" w:rsidRPr="00C87DCD">
              <w:rPr>
                <w:rFonts w:ascii="Palatino Linotype" w:hAnsi="Palatino Linotype" w:cs="Arial"/>
                <w:sz w:val="22"/>
                <w:szCs w:val="22"/>
              </w:rPr>
              <w:t xml:space="preserve">aintain partnerships with other non-profits and educational institutions. Conduct and facilitate meetings with parents, school authorities, elected representatives and government officials </w:t>
            </w:r>
          </w:p>
          <w:p w14:paraId="61C5E204" w14:textId="4F597766" w:rsidR="00036238" w:rsidRPr="00C87DCD" w:rsidRDefault="00036238" w:rsidP="00C87DCD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87DCD">
              <w:rPr>
                <w:rFonts w:ascii="Palatino Linotype" w:hAnsi="Palatino Linotype" w:cs="Arial"/>
                <w:sz w:val="22"/>
                <w:szCs w:val="22"/>
              </w:rPr>
              <w:t>Develop and manage partnership with the government, donors, supporters and maintain updated data-sheet of all the Networking and Advocacy partnerships</w:t>
            </w:r>
          </w:p>
          <w:p w14:paraId="7F7CA5DD" w14:textId="4356E3D1" w:rsidR="00036238" w:rsidRPr="00C87DCD" w:rsidRDefault="007E34A2" w:rsidP="00C87DCD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87DCD">
              <w:rPr>
                <w:rFonts w:ascii="Palatino Linotype" w:hAnsi="Palatino Linotype" w:cs="Arial"/>
                <w:sz w:val="22"/>
                <w:szCs w:val="22"/>
              </w:rPr>
              <w:t>E</w:t>
            </w:r>
            <w:r w:rsidR="00036238" w:rsidRPr="00C87DCD">
              <w:rPr>
                <w:rFonts w:ascii="Palatino Linotype" w:hAnsi="Palatino Linotype" w:cs="Arial"/>
                <w:sz w:val="22"/>
                <w:szCs w:val="22"/>
              </w:rPr>
              <w:t>xplore oppor</w:t>
            </w:r>
            <w:r w:rsidRPr="00C87DCD">
              <w:rPr>
                <w:rFonts w:ascii="Palatino Linotype" w:hAnsi="Palatino Linotype" w:cs="Arial"/>
                <w:sz w:val="22"/>
                <w:szCs w:val="22"/>
              </w:rPr>
              <w:t xml:space="preserve">tunities to bring new </w:t>
            </w:r>
            <w:r w:rsidR="00036238" w:rsidRPr="00C87DCD">
              <w:rPr>
                <w:rFonts w:ascii="Palatino Linotype" w:hAnsi="Palatino Linotype" w:cs="Arial"/>
                <w:sz w:val="22"/>
                <w:szCs w:val="22"/>
              </w:rPr>
              <w:t>partners int</w:t>
            </w:r>
            <w:r w:rsidRPr="00C87DCD">
              <w:rPr>
                <w:rFonts w:ascii="Palatino Linotype" w:hAnsi="Palatino Linotype" w:cs="Arial"/>
                <w:sz w:val="22"/>
                <w:szCs w:val="22"/>
              </w:rPr>
              <w:t>erested in</w:t>
            </w:r>
            <w:r w:rsidR="00036238" w:rsidRPr="00C87DCD">
              <w:rPr>
                <w:rFonts w:ascii="Palatino Linotype" w:hAnsi="Palatino Linotype" w:cs="Arial"/>
                <w:sz w:val="22"/>
                <w:szCs w:val="22"/>
              </w:rPr>
              <w:t xml:space="preserve"> the Citizenship curriculum</w:t>
            </w:r>
          </w:p>
          <w:p w14:paraId="1B8F5710" w14:textId="77777777" w:rsidR="00036238" w:rsidRPr="00C87DCD" w:rsidRDefault="00036238" w:rsidP="00C87DCD">
            <w:p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87DCD">
              <w:rPr>
                <w:rFonts w:ascii="Palatino Linotype" w:eastAsia="Times New Roman" w:hAnsi="Palatino Linotype" w:cs="Arial"/>
                <w:b/>
                <w:color w:val="000000" w:themeColor="text1"/>
                <w:sz w:val="22"/>
                <w:szCs w:val="22"/>
                <w:u w:val="single"/>
              </w:rPr>
              <w:t xml:space="preserve">Team Management </w:t>
            </w:r>
          </w:p>
          <w:p w14:paraId="6C409422" w14:textId="756DCB5C" w:rsidR="007E34A2" w:rsidRPr="00C87DCD" w:rsidRDefault="00C87DCD" w:rsidP="00C87DC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</w:rPr>
            </w:pPr>
            <w:r w:rsidRPr="00C87DCD">
              <w:rPr>
                <w:rFonts w:ascii="Palatino Linotype" w:eastAsia="Times New Roman" w:hAnsi="Palatino Linotype" w:cs="Arial"/>
                <w:color w:val="000000" w:themeColor="text1"/>
              </w:rPr>
              <w:t>Manage, guide, mentor, and r</w:t>
            </w:r>
            <w:r w:rsidR="007E34A2" w:rsidRPr="00C87DCD">
              <w:rPr>
                <w:rFonts w:ascii="Palatino Linotype" w:eastAsia="Times New Roman" w:hAnsi="Palatino Linotype" w:cs="Arial"/>
                <w:color w:val="000000" w:themeColor="text1"/>
              </w:rPr>
              <w:t xml:space="preserve">eview </w:t>
            </w:r>
            <w:r w:rsidRPr="00C87DCD">
              <w:rPr>
                <w:rFonts w:ascii="Palatino Linotype" w:eastAsia="Times New Roman" w:hAnsi="Palatino Linotype" w:cs="Arial"/>
                <w:color w:val="000000" w:themeColor="text1"/>
              </w:rPr>
              <w:t>the staff reporting in this position</w:t>
            </w:r>
          </w:p>
          <w:p w14:paraId="650BBFAD" w14:textId="4D03D071" w:rsidR="00036238" w:rsidRPr="00C87DCD" w:rsidRDefault="00036238" w:rsidP="00C87DC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alatino Linotype" w:eastAsia="Times New Roman" w:hAnsi="Palatino Linotype" w:cs="Arial"/>
                <w:color w:val="000000" w:themeColor="text1"/>
              </w:rPr>
            </w:pPr>
            <w:r w:rsidRPr="00C87DCD">
              <w:rPr>
                <w:rFonts w:ascii="Palatino Linotype" w:eastAsia="Times New Roman" w:hAnsi="Palatino Linotype" w:cs="Arial"/>
                <w:color w:val="000000" w:themeColor="text1"/>
              </w:rPr>
              <w:t xml:space="preserve">Identify capacity building needs, develop and facilitate </w:t>
            </w:r>
            <w:r w:rsidR="00FB5639">
              <w:rPr>
                <w:rFonts w:ascii="Palatino Linotype" w:eastAsia="Times New Roman" w:hAnsi="Palatino Linotype" w:cs="Arial"/>
                <w:color w:val="000000" w:themeColor="text1"/>
              </w:rPr>
              <w:t>capacity enhancement of the team</w:t>
            </w:r>
          </w:p>
          <w:p w14:paraId="3E91D572" w14:textId="77777777" w:rsidR="00036238" w:rsidRPr="00C87DCD" w:rsidRDefault="00036238" w:rsidP="00C87DCD">
            <w:p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C87DCD">
              <w:rPr>
                <w:rFonts w:ascii="Palatino Linotype" w:eastAsia="Times New Roman" w:hAnsi="Palatino Linotype" w:cs="Arial"/>
                <w:b/>
                <w:color w:val="000000" w:themeColor="text1"/>
                <w:sz w:val="22"/>
                <w:szCs w:val="22"/>
                <w:u w:val="single"/>
              </w:rPr>
              <w:t>Budgetary Responsibilities</w:t>
            </w:r>
          </w:p>
          <w:p w14:paraId="0296616A" w14:textId="41FF9EBE" w:rsidR="001D5FF7" w:rsidRPr="00C87DCD" w:rsidRDefault="00352B84" w:rsidP="00C87D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Palatino Linotype" w:hAnsi="Palatino Linotype" w:cs="Arial"/>
                <w:color w:val="000000"/>
                <w:lang w:val="en-GB"/>
              </w:rPr>
            </w:pPr>
            <w:r>
              <w:rPr>
                <w:rFonts w:ascii="Palatino Linotype" w:eastAsia="Times New Roman" w:hAnsi="Palatino Linotype" w:cs="Helvetica"/>
                <w:color w:val="000000" w:themeColor="text1"/>
              </w:rPr>
              <w:t>Work with the Director to dev</w:t>
            </w:r>
            <w:r w:rsidR="00036238" w:rsidRPr="00C87DCD"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elop </w:t>
            </w:r>
            <w:r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and manage </w:t>
            </w:r>
            <w:proofErr w:type="spellStart"/>
            <w:r>
              <w:rPr>
                <w:rFonts w:ascii="Palatino Linotype" w:eastAsia="Times New Roman" w:hAnsi="Palatino Linotype" w:cs="Helvetica"/>
                <w:color w:val="000000" w:themeColor="text1"/>
              </w:rPr>
              <w:t>programme</w:t>
            </w:r>
            <w:proofErr w:type="spellEnd"/>
            <w:r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 budgets; develop </w:t>
            </w:r>
            <w:r w:rsidR="00036238" w:rsidRPr="00C87DCD">
              <w:rPr>
                <w:rFonts w:ascii="Palatino Linotype" w:eastAsia="Times New Roman" w:hAnsi="Palatino Linotype" w:cs="Helvetica"/>
                <w:color w:val="000000" w:themeColor="text1"/>
              </w:rPr>
              <w:t>monthly projections</w:t>
            </w:r>
            <w:r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, </w:t>
            </w:r>
            <w:r w:rsidR="00036238" w:rsidRPr="00C87DCD">
              <w:rPr>
                <w:rFonts w:ascii="Palatino Linotype" w:eastAsia="Times New Roman" w:hAnsi="Palatino Linotype" w:cs="Helvetica"/>
                <w:color w:val="000000" w:themeColor="text1"/>
              </w:rPr>
              <w:t>monitor</w:t>
            </w:r>
            <w:r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 and settle expenses with </w:t>
            </w:r>
            <w:r w:rsidR="00036238" w:rsidRPr="00C87DCD">
              <w:rPr>
                <w:rFonts w:ascii="Palatino Linotype" w:eastAsia="Times New Roman" w:hAnsi="Palatino Linotype" w:cs="Helvetica"/>
                <w:color w:val="000000" w:themeColor="text1"/>
              </w:rPr>
              <w:t>due-dilig</w:t>
            </w:r>
            <w:r>
              <w:rPr>
                <w:rFonts w:ascii="Palatino Linotype" w:eastAsia="Times New Roman" w:hAnsi="Palatino Linotype" w:cs="Helvetica"/>
                <w:color w:val="000000" w:themeColor="text1"/>
              </w:rPr>
              <w:t>ence and compliance as per the</w:t>
            </w:r>
            <w:r w:rsidR="00036238" w:rsidRPr="00C87DCD"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 </w:t>
            </w:r>
            <w:proofErr w:type="spellStart"/>
            <w:r w:rsidR="00036238" w:rsidRPr="00C87DCD">
              <w:rPr>
                <w:rFonts w:ascii="Palatino Linotype" w:eastAsia="Times New Roman" w:hAnsi="Palatino Linotype" w:cs="Helvetica"/>
                <w:color w:val="000000" w:themeColor="text1"/>
              </w:rPr>
              <w:t>Organisational</w:t>
            </w:r>
            <w:proofErr w:type="spellEnd"/>
            <w:r w:rsidR="00036238" w:rsidRPr="00C87DCD"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 </w:t>
            </w:r>
            <w:r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and statutory </w:t>
            </w:r>
            <w:r w:rsidR="00036238" w:rsidRPr="00C87DCD">
              <w:rPr>
                <w:rFonts w:ascii="Palatino Linotype" w:eastAsia="Times New Roman" w:hAnsi="Palatino Linotype" w:cs="Helvetica"/>
                <w:color w:val="000000" w:themeColor="text1"/>
              </w:rPr>
              <w:t>norms</w:t>
            </w:r>
          </w:p>
          <w:p w14:paraId="59375261" w14:textId="77777777" w:rsidR="00036238" w:rsidRPr="00C87DCD" w:rsidRDefault="00036238" w:rsidP="00C87DCD">
            <w:p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Helvetica"/>
                <w:b/>
                <w:color w:val="000000" w:themeColor="text1"/>
                <w:sz w:val="22"/>
                <w:szCs w:val="22"/>
                <w:u w:val="single"/>
              </w:rPr>
            </w:pPr>
            <w:r w:rsidRPr="00C87DCD">
              <w:rPr>
                <w:rFonts w:ascii="Palatino Linotype" w:eastAsia="Times New Roman" w:hAnsi="Palatino Linotype" w:cs="Helvetica"/>
                <w:b/>
                <w:color w:val="000000" w:themeColor="text1"/>
                <w:sz w:val="22"/>
                <w:szCs w:val="22"/>
                <w:u w:val="single"/>
              </w:rPr>
              <w:t>Organisational Responsibilities</w:t>
            </w:r>
          </w:p>
          <w:p w14:paraId="3A603878" w14:textId="77777777" w:rsidR="00036238" w:rsidRPr="00C87DCD" w:rsidRDefault="00036238" w:rsidP="00C87DCD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alatino Linotype" w:eastAsia="Times New Roman" w:hAnsi="Palatino Linotype" w:cs="Helvetica"/>
                <w:color w:val="000000" w:themeColor="text1"/>
              </w:rPr>
            </w:pPr>
            <w:r w:rsidRPr="00C87DCD"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Contribute to and participate in any </w:t>
            </w:r>
            <w:proofErr w:type="spellStart"/>
            <w:r w:rsidRPr="00C87DCD">
              <w:rPr>
                <w:rFonts w:ascii="Palatino Linotype" w:eastAsia="Times New Roman" w:hAnsi="Palatino Linotype" w:cs="Helvetica"/>
                <w:color w:val="000000" w:themeColor="text1"/>
              </w:rPr>
              <w:t>organisational</w:t>
            </w:r>
            <w:proofErr w:type="spellEnd"/>
            <w:r w:rsidRPr="00C87DCD">
              <w:rPr>
                <w:rFonts w:ascii="Palatino Linotype" w:eastAsia="Times New Roman" w:hAnsi="Palatino Linotype" w:cs="Helvetica"/>
                <w:color w:val="000000" w:themeColor="text1"/>
              </w:rPr>
              <w:t xml:space="preserve"> initiative as decided upon by the </w:t>
            </w:r>
            <w:proofErr w:type="spellStart"/>
            <w:r w:rsidRPr="00C87DCD">
              <w:rPr>
                <w:rFonts w:ascii="Palatino Linotype" w:eastAsia="Times New Roman" w:hAnsi="Palatino Linotype" w:cs="Helvetica"/>
                <w:color w:val="000000" w:themeColor="text1"/>
              </w:rPr>
              <w:t>Organisation</w:t>
            </w:r>
            <w:proofErr w:type="spellEnd"/>
          </w:p>
          <w:p w14:paraId="402C71F1" w14:textId="512A88A5" w:rsidR="001D5FF7" w:rsidRPr="00C87DCD" w:rsidRDefault="00036238" w:rsidP="00C87DCD">
            <w:pPr>
              <w:numPr>
                <w:ilvl w:val="0"/>
                <w:numId w:val="6"/>
              </w:numPr>
              <w:jc w:val="both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  <w:r w:rsidRPr="00C87DCD">
              <w:rPr>
                <w:rFonts w:ascii="Palatino Linotype" w:eastAsia="Times New Roman" w:hAnsi="Palatino Linotype" w:cs="Helvetica"/>
                <w:color w:val="000000" w:themeColor="text1"/>
                <w:sz w:val="22"/>
                <w:szCs w:val="22"/>
              </w:rPr>
              <w:t>Periodically share reports, stories of success and challenges with the Organisation</w:t>
            </w:r>
            <w:r w:rsidR="00B0746C" w:rsidRPr="00C87DCD">
              <w:rPr>
                <w:rFonts w:ascii="Palatino Linotype" w:eastAsia="Times New Roman" w:hAnsi="Palatino Linotype" w:cs="Helvetica"/>
                <w:color w:val="000000" w:themeColor="text1"/>
                <w:sz w:val="22"/>
                <w:szCs w:val="22"/>
              </w:rPr>
              <w:t xml:space="preserve">s. </w:t>
            </w:r>
            <w:r w:rsidR="001D5FF7" w:rsidRPr="00C87DCD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ab/>
            </w:r>
          </w:p>
        </w:tc>
      </w:tr>
      <w:tr w:rsidR="001D5FF7" w:rsidRPr="00C87DCD" w14:paraId="5472E036" w14:textId="77777777" w:rsidTr="00240613">
        <w:tc>
          <w:tcPr>
            <w:tcW w:w="9010" w:type="dxa"/>
            <w:shd w:val="clear" w:color="auto" w:fill="FFC000"/>
          </w:tcPr>
          <w:p w14:paraId="40C4AECE" w14:textId="77777777" w:rsidR="001D5FF7" w:rsidRPr="00C87DCD" w:rsidRDefault="001D5FF7" w:rsidP="00C87DCD">
            <w:pPr>
              <w:jc w:val="both"/>
              <w:rPr>
                <w:rFonts w:ascii="Palatino Linotype" w:hAnsi="Palatino Linotype"/>
                <w:b/>
                <w:color w:val="359AA3"/>
                <w:sz w:val="22"/>
                <w:szCs w:val="22"/>
              </w:rPr>
            </w:pPr>
            <w:r w:rsidRPr="00C87DCD">
              <w:rPr>
                <w:rFonts w:ascii="Palatino Linotype" w:hAnsi="Palatino Linotype"/>
                <w:b/>
                <w:color w:val="0D0D0D" w:themeColor="text1" w:themeTint="F2"/>
                <w:sz w:val="22"/>
                <w:szCs w:val="22"/>
              </w:rPr>
              <w:lastRenderedPageBreak/>
              <w:t xml:space="preserve">QUALIFICATIONS &amp; EXPERIENCE </w:t>
            </w:r>
          </w:p>
        </w:tc>
      </w:tr>
      <w:tr w:rsidR="001D5FF7" w:rsidRPr="00C87DCD" w14:paraId="12D0983F" w14:textId="77777777" w:rsidTr="00240613">
        <w:tc>
          <w:tcPr>
            <w:tcW w:w="9010" w:type="dxa"/>
          </w:tcPr>
          <w:p w14:paraId="36394334" w14:textId="77777777" w:rsidR="00036238" w:rsidRPr="00C87DCD" w:rsidRDefault="00036238" w:rsidP="00C87DCD">
            <w:pPr>
              <w:shd w:val="clear" w:color="auto" w:fill="FFFFFF"/>
              <w:jc w:val="both"/>
              <w:textAlignment w:val="baseline"/>
              <w:rPr>
                <w:rFonts w:ascii="Palatino Linotype" w:eastAsia="Times New Roman" w:hAnsi="Palatino Linotype" w:cs="Helvetica"/>
                <w:b/>
                <w:color w:val="191919"/>
                <w:sz w:val="22"/>
                <w:szCs w:val="22"/>
              </w:rPr>
            </w:pPr>
            <w:r w:rsidRPr="00C87DCD">
              <w:rPr>
                <w:rFonts w:ascii="Palatino Linotype" w:eastAsia="Times New Roman" w:hAnsi="Palatino Linotype" w:cs="Helvetica"/>
                <w:b/>
                <w:color w:val="191919"/>
                <w:sz w:val="22"/>
                <w:szCs w:val="22"/>
              </w:rPr>
              <w:t>Qualification and Skills</w:t>
            </w:r>
          </w:p>
          <w:p w14:paraId="405A16F3" w14:textId="3F78EE4E" w:rsidR="00864908" w:rsidRPr="00864908" w:rsidRDefault="00864908" w:rsidP="00864908">
            <w:pPr>
              <w:pStyle w:val="NoSpacing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864908">
              <w:rPr>
                <w:rFonts w:ascii="Palatino Linotype" w:hAnsi="Palatino Linotype"/>
                <w:i/>
                <w:sz w:val="22"/>
                <w:szCs w:val="22"/>
              </w:rPr>
              <w:t>Experience</w:t>
            </w:r>
            <w:r w:rsidRPr="00864908">
              <w:rPr>
                <w:rFonts w:ascii="Palatino Linotype" w:hAnsi="Palatino Linotype"/>
                <w:i/>
                <w:sz w:val="22"/>
                <w:szCs w:val="22"/>
              </w:rPr>
              <w:t>/aptitude</w:t>
            </w:r>
            <w:r w:rsidRPr="00864908">
              <w:rPr>
                <w:rFonts w:ascii="Palatino Linotype" w:hAnsi="Palatino Linotype"/>
                <w:i/>
                <w:sz w:val="22"/>
                <w:szCs w:val="22"/>
              </w:rPr>
              <w:t xml:space="preserve"> in urban governance, human rights, community empowerment, youth development, capacity building, advocacy and networking are </w:t>
            </w:r>
            <w:r w:rsidRPr="00864908">
              <w:rPr>
                <w:rFonts w:ascii="Palatino Linotype" w:hAnsi="Palatino Linotype"/>
                <w:i/>
                <w:sz w:val="22"/>
                <w:szCs w:val="22"/>
              </w:rPr>
              <w:t xml:space="preserve">critical to </w:t>
            </w:r>
            <w:r w:rsidRPr="00864908">
              <w:rPr>
                <w:rFonts w:ascii="Palatino Linotype" w:hAnsi="Palatino Linotype"/>
                <w:i/>
                <w:sz w:val="22"/>
                <w:szCs w:val="22"/>
              </w:rPr>
              <w:t>this role</w:t>
            </w:r>
            <w:r w:rsidRPr="00864908">
              <w:rPr>
                <w:rFonts w:ascii="Palatino Linotype" w:hAnsi="Palatino Linotype"/>
                <w:i/>
                <w:sz w:val="22"/>
                <w:szCs w:val="22"/>
              </w:rPr>
              <w:t>.</w:t>
            </w:r>
            <w:r w:rsidRPr="00864908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</w:p>
          <w:p w14:paraId="6DEF47A0" w14:textId="77777777" w:rsidR="007F7F32" w:rsidRDefault="00036238" w:rsidP="00C87DC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87DCD">
              <w:rPr>
                <w:rFonts w:ascii="Palatino Linotype" w:hAnsi="Palatino Linotype"/>
                <w:sz w:val="22"/>
                <w:szCs w:val="22"/>
              </w:rPr>
              <w:t xml:space="preserve">A Master’s Degree in Social Work </w:t>
            </w:r>
            <w:r w:rsidR="007F7F32">
              <w:rPr>
                <w:rFonts w:ascii="Palatino Linotype" w:hAnsi="Palatino Linotype"/>
                <w:sz w:val="22"/>
                <w:szCs w:val="22"/>
              </w:rPr>
              <w:t xml:space="preserve">or Social Sciences </w:t>
            </w:r>
          </w:p>
          <w:p w14:paraId="4DD3FFDA" w14:textId="19E358B8" w:rsidR="00036238" w:rsidRPr="00C87DCD" w:rsidRDefault="00864908" w:rsidP="00C87DC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="00036238" w:rsidRPr="00C87DCD">
              <w:rPr>
                <w:rFonts w:ascii="Palatino Linotype" w:hAnsi="Palatino Linotype"/>
                <w:sz w:val="22"/>
                <w:szCs w:val="22"/>
              </w:rPr>
              <w:t xml:space="preserve"> minimum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of </w:t>
            </w:r>
            <w:r w:rsidR="00036238" w:rsidRPr="00C87DCD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-year </w:t>
            </w:r>
            <w:r w:rsidR="00036238" w:rsidRPr="00C87DCD">
              <w:rPr>
                <w:rFonts w:ascii="Palatino Linotype" w:hAnsi="Palatino Linotype"/>
                <w:sz w:val="22"/>
                <w:szCs w:val="22"/>
              </w:rPr>
              <w:t xml:space="preserve">experience in working with </w:t>
            </w:r>
            <w:r>
              <w:rPr>
                <w:rFonts w:ascii="Palatino Linotype" w:hAnsi="Palatino Linotype"/>
                <w:sz w:val="22"/>
                <w:szCs w:val="22"/>
              </w:rPr>
              <w:t>informal settlements or any other marginalized communities</w:t>
            </w:r>
          </w:p>
          <w:p w14:paraId="590B1F7E" w14:textId="4EB2B519" w:rsidR="00036238" w:rsidRPr="00C87DCD" w:rsidRDefault="00036238" w:rsidP="00C87DC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</w:pPr>
            <w:r w:rsidRPr="00C87DCD">
              <w:rPr>
                <w:rFonts w:ascii="Palatino Linotype" w:hAnsi="Palatino Linotype"/>
                <w:sz w:val="22"/>
                <w:szCs w:val="22"/>
              </w:rPr>
              <w:t>Proficiency in English with excellent writing skills and proficiency in spoken Hindi</w:t>
            </w:r>
            <w:r w:rsidR="00864908">
              <w:rPr>
                <w:rFonts w:ascii="Palatino Linotype" w:hAnsi="Palatino Linotype"/>
                <w:sz w:val="22"/>
                <w:szCs w:val="22"/>
              </w:rPr>
              <w:t xml:space="preserve"> are</w:t>
            </w:r>
            <w:r w:rsidRPr="00C87DCD">
              <w:rPr>
                <w:rFonts w:ascii="Palatino Linotype" w:hAnsi="Palatino Linotype"/>
                <w:sz w:val="22"/>
                <w:szCs w:val="22"/>
              </w:rPr>
              <w:t xml:space="preserve"> pre</w:t>
            </w:r>
            <w:r w:rsidRPr="00C87DCD"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  <w:t>-requisite</w:t>
            </w:r>
            <w:r w:rsidR="00864908"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  <w:t>s</w:t>
            </w:r>
          </w:p>
          <w:p w14:paraId="2B81E6DD" w14:textId="77777777" w:rsidR="00864908" w:rsidRDefault="00036238" w:rsidP="00C87DC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</w:pPr>
            <w:r w:rsidRPr="00C87DCD"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  <w:t>Computer proficiency in MS-Office</w:t>
            </w:r>
          </w:p>
          <w:p w14:paraId="1B0A033F" w14:textId="77777777" w:rsidR="00864908" w:rsidRDefault="00864908" w:rsidP="00C87DC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</w:pPr>
            <w:r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  <w:t>Ability to manage complex projects is desirable</w:t>
            </w:r>
          </w:p>
          <w:p w14:paraId="33B3C670" w14:textId="0AA2A009" w:rsidR="001D5FF7" w:rsidRPr="00C87DCD" w:rsidRDefault="00864908" w:rsidP="0086490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</w:pPr>
            <w:r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  <w:t xml:space="preserve">Demonstrable leadership </w:t>
            </w:r>
            <w:r w:rsidR="005D5F5D"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  <w:t xml:space="preserve">and management </w:t>
            </w:r>
            <w:bookmarkStart w:id="0" w:name="_GoBack"/>
            <w:bookmarkEnd w:id="0"/>
            <w:r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  <w:t xml:space="preserve">skills </w:t>
            </w:r>
            <w:r w:rsidR="00036238" w:rsidRPr="00C87DCD">
              <w:rPr>
                <w:rFonts w:ascii="Palatino Linotype" w:eastAsia="Times New Roman" w:hAnsi="Palatino Linotype" w:cs="Helvetica"/>
                <w:color w:val="191919"/>
                <w:sz w:val="22"/>
                <w:szCs w:val="22"/>
              </w:rPr>
              <w:t xml:space="preserve"> </w:t>
            </w:r>
          </w:p>
        </w:tc>
      </w:tr>
      <w:tr w:rsidR="001D5FF7" w:rsidRPr="00C87DCD" w14:paraId="6C574C9B" w14:textId="77777777" w:rsidTr="00240613">
        <w:tc>
          <w:tcPr>
            <w:tcW w:w="9010" w:type="dxa"/>
            <w:shd w:val="clear" w:color="auto" w:fill="FFC000"/>
          </w:tcPr>
          <w:p w14:paraId="676D6F64" w14:textId="77777777" w:rsidR="001D5FF7" w:rsidRPr="00C87DCD" w:rsidRDefault="001D5FF7" w:rsidP="00C87DCD">
            <w:pPr>
              <w:jc w:val="both"/>
              <w:rPr>
                <w:rFonts w:ascii="Palatino Linotype" w:hAnsi="Palatino Linotype"/>
                <w:b/>
                <w:color w:val="359AA3"/>
                <w:sz w:val="22"/>
                <w:szCs w:val="22"/>
              </w:rPr>
            </w:pPr>
            <w:r w:rsidRPr="00C87DCD">
              <w:rPr>
                <w:rFonts w:ascii="Palatino Linotype" w:hAnsi="Palatino Linotype"/>
                <w:b/>
                <w:color w:val="0D0D0D" w:themeColor="text1" w:themeTint="F2"/>
                <w:sz w:val="22"/>
                <w:szCs w:val="22"/>
              </w:rPr>
              <w:t xml:space="preserve">BEHAVIOURAL COMPETENCIES </w:t>
            </w:r>
          </w:p>
        </w:tc>
      </w:tr>
      <w:tr w:rsidR="001D5FF7" w:rsidRPr="00C87DCD" w14:paraId="67AA89E6" w14:textId="77777777" w:rsidTr="00240613">
        <w:tc>
          <w:tcPr>
            <w:tcW w:w="9010" w:type="dxa"/>
            <w:shd w:val="clear" w:color="auto" w:fill="auto"/>
          </w:tcPr>
          <w:p w14:paraId="15646F1A" w14:textId="2E3B8F65" w:rsidR="001D5FF7" w:rsidRPr="00DE20A1" w:rsidRDefault="00DE20A1" w:rsidP="00DE20A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E20A1">
              <w:rPr>
                <w:rFonts w:ascii="Palatino Linotype" w:hAnsi="Palatino Linotype"/>
              </w:rPr>
              <w:t>A team player, solution-oriented, s</w:t>
            </w:r>
            <w:r w:rsidR="00864908" w:rsidRPr="00DE20A1">
              <w:rPr>
                <w:rFonts w:ascii="Palatino Linotype" w:hAnsi="Palatino Linotype"/>
              </w:rPr>
              <w:t>elf-driven</w:t>
            </w:r>
            <w:r w:rsidRPr="00DE20A1">
              <w:rPr>
                <w:rFonts w:ascii="Palatino Linotype" w:hAnsi="Palatino Linotype"/>
              </w:rPr>
              <w:t xml:space="preserve"> professional with strong sense of empathy, equity, constitutionalism, integrity and ownership</w:t>
            </w:r>
            <w:r>
              <w:rPr>
                <w:rFonts w:ascii="Palatino Linotype" w:hAnsi="Palatino Linotype"/>
              </w:rPr>
              <w:t>.</w:t>
            </w:r>
          </w:p>
          <w:p w14:paraId="1A486DD7" w14:textId="40DFE26D" w:rsidR="001D5FF7" w:rsidRPr="00C87DCD" w:rsidRDefault="001D5FF7" w:rsidP="00DE20A1">
            <w:pPr>
              <w:pStyle w:val="ListParagraph"/>
              <w:spacing w:after="0" w:line="240" w:lineRule="auto"/>
              <w:ind w:left="360"/>
              <w:jc w:val="both"/>
              <w:rPr>
                <w:rFonts w:ascii="Palatino Linotype" w:hAnsi="Palatino Linotype"/>
                <w:lang w:val="en-GB"/>
              </w:rPr>
            </w:pPr>
          </w:p>
        </w:tc>
      </w:tr>
    </w:tbl>
    <w:p w14:paraId="10B19D59" w14:textId="539FE434" w:rsidR="003D0DCF" w:rsidRPr="00C87DCD" w:rsidRDefault="00C87DCD" w:rsidP="00C87DCD">
      <w:pPr>
        <w:pStyle w:val="xmsonormal"/>
        <w:jc w:val="center"/>
        <w:rPr>
          <w:rFonts w:ascii="Palatino Linotype" w:hAnsi="Palatino Linotype" w:cs="Calibri"/>
          <w:b/>
          <w:color w:val="002060"/>
          <w:sz w:val="22"/>
          <w:szCs w:val="22"/>
          <w:u w:val="single"/>
        </w:rPr>
      </w:pPr>
      <w:r w:rsidRPr="00C87DCD">
        <w:rPr>
          <w:rFonts w:ascii="Palatino Linotype" w:hAnsi="Palatino Linotype" w:cs="Calibri"/>
          <w:b/>
          <w:color w:val="002060"/>
          <w:sz w:val="22"/>
          <w:szCs w:val="22"/>
          <w:u w:val="single"/>
        </w:rPr>
        <w:t>Send your application to: hr@apnalaya.org</w:t>
      </w:r>
    </w:p>
    <w:sectPr w:rsidR="003D0DCF" w:rsidRPr="00C87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917"/>
    <w:multiLevelType w:val="hybridMultilevel"/>
    <w:tmpl w:val="786E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023"/>
    <w:multiLevelType w:val="hybridMultilevel"/>
    <w:tmpl w:val="92AE8652"/>
    <w:lvl w:ilvl="0" w:tplc="1C4296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43A"/>
    <w:multiLevelType w:val="hybridMultilevel"/>
    <w:tmpl w:val="30848C1C"/>
    <w:lvl w:ilvl="0" w:tplc="44B0A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4AD6"/>
    <w:multiLevelType w:val="hybridMultilevel"/>
    <w:tmpl w:val="93768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030"/>
    <w:multiLevelType w:val="hybridMultilevel"/>
    <w:tmpl w:val="5942D354"/>
    <w:lvl w:ilvl="0" w:tplc="EB76C9A2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71E2"/>
    <w:multiLevelType w:val="hybridMultilevel"/>
    <w:tmpl w:val="E8E08036"/>
    <w:lvl w:ilvl="0" w:tplc="0A86F6F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222ADF"/>
    <w:multiLevelType w:val="hybridMultilevel"/>
    <w:tmpl w:val="B54480B8"/>
    <w:lvl w:ilvl="0" w:tplc="EB76C9A2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6A4D"/>
    <w:multiLevelType w:val="hybridMultilevel"/>
    <w:tmpl w:val="A71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6899"/>
    <w:multiLevelType w:val="hybridMultilevel"/>
    <w:tmpl w:val="E7F4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D0E71"/>
    <w:multiLevelType w:val="hybridMultilevel"/>
    <w:tmpl w:val="938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47B8"/>
    <w:multiLevelType w:val="multilevel"/>
    <w:tmpl w:val="2850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627EBC"/>
    <w:multiLevelType w:val="hybridMultilevel"/>
    <w:tmpl w:val="47005F6C"/>
    <w:lvl w:ilvl="0" w:tplc="EB76C9A2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79F91A0B"/>
    <w:multiLevelType w:val="hybridMultilevel"/>
    <w:tmpl w:val="057C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00A06"/>
    <w:multiLevelType w:val="hybridMultilevel"/>
    <w:tmpl w:val="FE8A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307CA"/>
    <w:multiLevelType w:val="multilevel"/>
    <w:tmpl w:val="095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E4"/>
    <w:rsid w:val="000237A0"/>
    <w:rsid w:val="00036238"/>
    <w:rsid w:val="000A5408"/>
    <w:rsid w:val="000B739C"/>
    <w:rsid w:val="000C2996"/>
    <w:rsid w:val="001021F9"/>
    <w:rsid w:val="0016196F"/>
    <w:rsid w:val="001D5FF7"/>
    <w:rsid w:val="001F7CAD"/>
    <w:rsid w:val="002B223E"/>
    <w:rsid w:val="003343E4"/>
    <w:rsid w:val="00352B84"/>
    <w:rsid w:val="003B175E"/>
    <w:rsid w:val="003D0DCF"/>
    <w:rsid w:val="004511B8"/>
    <w:rsid w:val="004D70A3"/>
    <w:rsid w:val="00542348"/>
    <w:rsid w:val="005D5F5D"/>
    <w:rsid w:val="006154F7"/>
    <w:rsid w:val="006227DA"/>
    <w:rsid w:val="00637BD8"/>
    <w:rsid w:val="006525E0"/>
    <w:rsid w:val="006D0B9F"/>
    <w:rsid w:val="007512E0"/>
    <w:rsid w:val="007E34A2"/>
    <w:rsid w:val="007F7F32"/>
    <w:rsid w:val="00864908"/>
    <w:rsid w:val="00883DEF"/>
    <w:rsid w:val="008D0D56"/>
    <w:rsid w:val="008E5D51"/>
    <w:rsid w:val="009B4BA2"/>
    <w:rsid w:val="00A40FAF"/>
    <w:rsid w:val="00B0746C"/>
    <w:rsid w:val="00B34868"/>
    <w:rsid w:val="00BD1BE4"/>
    <w:rsid w:val="00C15CC3"/>
    <w:rsid w:val="00C279B5"/>
    <w:rsid w:val="00C87DCD"/>
    <w:rsid w:val="00D5601C"/>
    <w:rsid w:val="00DD57D8"/>
    <w:rsid w:val="00DE20A1"/>
    <w:rsid w:val="00DE62F4"/>
    <w:rsid w:val="00E13957"/>
    <w:rsid w:val="00ED7B76"/>
    <w:rsid w:val="00EF3653"/>
    <w:rsid w:val="00F344AE"/>
    <w:rsid w:val="00F81AF6"/>
    <w:rsid w:val="00FA6E4F"/>
    <w:rsid w:val="00FB5639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0A71"/>
  <w15:chartTrackingRefBased/>
  <w15:docId w15:val="{29137726-6E88-4232-82F7-DFB8AAC1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A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CAD"/>
  </w:style>
  <w:style w:type="paragraph" w:styleId="ListParagraph">
    <w:name w:val="List Paragraph"/>
    <w:basedOn w:val="Normal"/>
    <w:uiPriority w:val="34"/>
    <w:qFormat/>
    <w:rsid w:val="006D0B9F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6D0B9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D5FF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62F4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619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Arun Kumar</cp:lastModifiedBy>
  <cp:revision>7</cp:revision>
  <dcterms:created xsi:type="dcterms:W3CDTF">2020-09-13T06:47:00Z</dcterms:created>
  <dcterms:modified xsi:type="dcterms:W3CDTF">2020-09-13T07:58:00Z</dcterms:modified>
</cp:coreProperties>
</file>